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AD1C" w14:textId="77777777" w:rsidR="00F03F2E" w:rsidRDefault="00F03F2E">
      <w:pPr>
        <w:spacing w:line="276" w:lineRule="auto"/>
        <w:jc w:val="center"/>
        <w:rPr>
          <w:b/>
        </w:rPr>
      </w:pPr>
    </w:p>
    <w:p w14:paraId="6EE271C4" w14:textId="064A0F20" w:rsidR="00912AF4" w:rsidRPr="00912AF4" w:rsidRDefault="00912AF4" w:rsidP="00912AF4">
      <w:pPr>
        <w:spacing w:line="276" w:lineRule="auto"/>
        <w:rPr>
          <w:bCs/>
        </w:rPr>
      </w:pPr>
      <w:r w:rsidRPr="00912AF4">
        <w:rPr>
          <w:bCs/>
        </w:rPr>
        <w:t>Informacja prasowa</w:t>
      </w:r>
    </w:p>
    <w:p w14:paraId="577EA11E" w14:textId="0697C0DF" w:rsidR="00912AF4" w:rsidRPr="00912AF4" w:rsidRDefault="006355FB" w:rsidP="00912AF4">
      <w:pPr>
        <w:spacing w:line="276" w:lineRule="auto"/>
        <w:jc w:val="right"/>
        <w:rPr>
          <w:bCs/>
        </w:rPr>
      </w:pPr>
      <w:r>
        <w:rPr>
          <w:bCs/>
        </w:rPr>
        <w:t>2</w:t>
      </w:r>
      <w:r w:rsidR="003636DF">
        <w:rPr>
          <w:bCs/>
        </w:rPr>
        <w:t>9</w:t>
      </w:r>
      <w:r w:rsidR="00912AF4" w:rsidRPr="00912AF4">
        <w:rPr>
          <w:bCs/>
        </w:rPr>
        <w:t>.0</w:t>
      </w:r>
      <w:r>
        <w:rPr>
          <w:bCs/>
        </w:rPr>
        <w:t>2</w:t>
      </w:r>
      <w:r w:rsidR="00912AF4" w:rsidRPr="00912AF4">
        <w:rPr>
          <w:bCs/>
        </w:rPr>
        <w:t>.2024</w:t>
      </w:r>
    </w:p>
    <w:p w14:paraId="59CDE60F" w14:textId="77777777" w:rsidR="00F03F2E" w:rsidRDefault="00000000">
      <w:pPr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Choroby rzadkie zdarzają się często. 29 lutego obchodzimy Światowy Dzień Chorób Rzadkich</w:t>
      </w:r>
    </w:p>
    <w:p w14:paraId="4AFFB3F3" w14:textId="77777777" w:rsidR="00F03F2E" w:rsidRDefault="00000000">
      <w:pPr>
        <w:spacing w:before="240" w:after="240" w:line="276" w:lineRule="auto"/>
        <w:jc w:val="both"/>
        <w:rPr>
          <w:b/>
        </w:rPr>
      </w:pPr>
      <w:r>
        <w:rPr>
          <w:b/>
        </w:rPr>
        <w:t>29 lutego to najrzadszy dzień w roku – zdarza się tylko raz na cztery lata. Nic dziwnego, że data ta została w tym roku wybrana na Światowy Dzień Chorób Rzadkich, podczas którego szerzona jest świadomość na temat tzw. schorzeń sierocych. Okazuje się, że w Polsce może cierpieć na nie aż 3 mln osób, jednak zaledwie u 1 na 8 pacjentów są one zdiagnozowane i odpowiednio leczone.</w:t>
      </w:r>
    </w:p>
    <w:p w14:paraId="4EA75DB3" w14:textId="77777777" w:rsidR="00F03F2E" w:rsidRDefault="00000000">
      <w:pPr>
        <w:spacing w:before="240" w:after="240" w:line="276" w:lineRule="auto"/>
        <w:jc w:val="both"/>
      </w:pPr>
      <w:r>
        <w:t>Zaburzenia te, choć indywidualnie spotykane rzadko, dotykają setki milionów ludzi na całym świecie - choruje na nie od 6 do 8 proc. całej populacji. Oznacza to, że wielu z nas z nas zna kogoś, kto się z nimi mierzy. Nie zawsze mamy tego świadomość, a często nie wie o tym również osoba chora. Proces diagnostyczny od wystąpienia pierwszych symptomów zajmuje nawet 7 lat.</w:t>
      </w:r>
    </w:p>
    <w:p w14:paraId="05C26F80" w14:textId="77777777" w:rsidR="00F03F2E" w:rsidRDefault="00000000">
      <w:pPr>
        <w:spacing w:before="240" w:after="240" w:line="276" w:lineRule="auto"/>
        <w:jc w:val="both"/>
        <w:rPr>
          <w:b/>
        </w:rPr>
      </w:pPr>
      <w:r>
        <w:rPr>
          <w:b/>
        </w:rPr>
        <w:t>Choroba rzadka, czyli jaka?</w:t>
      </w:r>
    </w:p>
    <w:p w14:paraId="0F3C4251" w14:textId="77777777" w:rsidR="00F03F2E" w:rsidRDefault="00000000">
      <w:pPr>
        <w:spacing w:before="240" w:after="240" w:line="276" w:lineRule="auto"/>
        <w:jc w:val="both"/>
      </w:pPr>
      <w:r>
        <w:t>Według Światowej Organizacji Zdrowia (WHO), choroba jest uważana za rzadką, jeśli wpływa na mniej niż 1 na 2000 osób. Celem Światowego Dnia Chorób Rzadkich jest zwrócenie uwagi na te takie schorzenia oraz zwiększenie dostępności środków finansowych na ich badanie i leczenie. Finansowanie to może obejmować poszerzenie zakresu dostępu do leków, sprzętu medycznego, opieki zdrowotnej i fizykoterapii dla osób z chorobami rzadkimi.</w:t>
      </w:r>
    </w:p>
    <w:p w14:paraId="15C8D57A" w14:textId="77777777" w:rsidR="00F03F2E" w:rsidRDefault="00000000">
      <w:pPr>
        <w:spacing w:before="240" w:after="240" w:line="276" w:lineRule="auto"/>
        <w:jc w:val="both"/>
      </w:pPr>
      <w:r>
        <w:t>Pomimo ich nazwy, choroby rzadkie nie są tak niespotykane, jak by się mogło wydawać. Szacuje się, że w całej Europie żyje nawet około 30 milionów osób dotkniętych jednym z około 7000 schorzeń klasyfikowanych jako rzadkie. Wiele z tych chorób jest poważnych i przewlekłych, a niektóre mogą być nawet zagrożeniem życia. Do tej puli należą m.in. choroba Gauchera, choroba Fabry’ego, mukopolisacharydoza typu I, II i III czy pierwotne niedobory odporności.</w:t>
      </w:r>
    </w:p>
    <w:p w14:paraId="54B257B3" w14:textId="77777777" w:rsidR="00F03F2E" w:rsidRDefault="00000000">
      <w:pPr>
        <w:spacing w:before="240" w:after="240" w:line="276" w:lineRule="auto"/>
        <w:jc w:val="both"/>
        <w:rPr>
          <w:b/>
        </w:rPr>
      </w:pPr>
      <w:r>
        <w:rPr>
          <w:b/>
        </w:rPr>
        <w:t>Długa droga do diagnozy</w:t>
      </w:r>
    </w:p>
    <w:p w14:paraId="58DB5893" w14:textId="77777777" w:rsidR="00F03F2E" w:rsidRDefault="00000000">
      <w:pPr>
        <w:spacing w:before="240" w:after="240" w:line="276" w:lineRule="auto"/>
        <w:jc w:val="both"/>
      </w:pPr>
      <w:r>
        <w:t>Aż 80% chorób rzadkich jest przekazywanych genetycznie, a 50% diagnozowanych pacjentów to dzieci. Mimo to zdarzają się przypadki chorych, którzy dopiero po kilkunastu latach dowiadują się, co im dolega. Pacjenci robią kolejne badania, pozostając bez diagnozy całe miesiące, a nawet lata. Niektórzy nigdy nie dowiadują się, jaka jest przyczyna ich dolegliwości.</w:t>
      </w:r>
    </w:p>
    <w:p w14:paraId="71E1E47A" w14:textId="77777777" w:rsidR="00F03F2E" w:rsidRDefault="00000000">
      <w:pPr>
        <w:spacing w:before="240" w:after="240" w:line="276" w:lineRule="auto"/>
        <w:jc w:val="both"/>
      </w:pPr>
      <w:r>
        <w:rPr>
          <w:i/>
        </w:rPr>
        <w:t xml:space="preserve">– Diagnoza chorób rzadkich jest tak trudna zwykle z dwóch powodów. Po pierwsze, objawy są zazwyczaj bardzo niespecyficzne. Chorzy borykają się z wieloma problemami zdrowotnymi, które na pierwszy rzut oka wydają się ze sobą niepowiązane. Dopiero spojrzenie na wszystkie różnorodne objawy i wykonanie odpowiednich badań pomaga postawić ostateczne rozpoznanie. Druga trudność to rzadkość występowania i niedostateczna świadomość społeczna. Chorób rzadkich mamy aż 7 tys., a niektóre z nich występują z tak małą częstością, że lekarze nie biorą ich pod uwagę lub nawet nie wiedzą </w:t>
      </w:r>
      <w:r>
        <w:rPr>
          <w:i/>
        </w:rPr>
        <w:lastRenderedPageBreak/>
        <w:t>o ich istnieniu. Dlatego tak ważne jest szerzenie wiedzy na ten temat. Im większa świadomość społeczeństwa, tym większa też szansa, że sam chory lub ktoś z jego otoczenia trafi na właściwy trop i zacznie diagnostykę w kierunku choroby sierocej</w:t>
      </w:r>
      <w:r>
        <w:t xml:space="preserve"> – tłumaczy prof. Michał Nowicki z Fundacji Saventic.</w:t>
      </w:r>
    </w:p>
    <w:p w14:paraId="02071DCD" w14:textId="77777777" w:rsidR="00F03F2E" w:rsidRDefault="00000000">
      <w:pPr>
        <w:spacing w:before="240" w:after="240" w:line="276" w:lineRule="auto"/>
        <w:jc w:val="both"/>
        <w:rPr>
          <w:i/>
        </w:rPr>
      </w:pPr>
      <w:r>
        <w:t xml:space="preserve">Warto podkreślić znaczenie genetyki w występowaniu chorób rzadkich. Aż 8 na 10 chorób rzadkich ma takie podłoże. Precyzyjne diagnozowanie przyczyn tych chorób jest fundamentalne dla skutecznego leczenia i profilaktyki. Jak podkreśla dr Karolina Chwiałkowska z firmy IMAGENE.ME — </w:t>
      </w:r>
      <w:r>
        <w:rPr>
          <w:i/>
        </w:rPr>
        <w:t>Biorąc pod uwagę jednostkowe zachorowania na choroby rzadkie, może się wydawać, że nie występują one często, jednak z uwagi na fakt, że tych chorób jest tak dużo, ich częstość występowania w populacji jest stosunkowo wysoka. Szacuje się, że dotyczą one nawet około 6-8% osób na całym świecie. Szansą na skuteczniejsze i szybsze rozpoznanie jest wykonanie badań pełnego genomu (WES lub WGS), które pozwalają na precyzyjną diagnostykę przyczyn występujących objawów chorobowych. Dzięki temu jesteśmy w stanie podjąć ukierunkowane działania wspomagające dalszą terapię pacjentów, a także rozpocząć wcześniejszą diagnostykę prewencyjną innych członków rodziny. To wszystko znacząco wpływa na rozwój terapii spersonalizowanych, dostosowanych do indywidualnych cech genetycznych pacjenta. Inwestycje w tę dziedzinę są kluczowe dla dalszego postępu i poprawy opieki zdrowotnej.</w:t>
      </w:r>
    </w:p>
    <w:p w14:paraId="660EF027" w14:textId="77777777" w:rsidR="00F03F2E" w:rsidRDefault="00000000">
      <w:pPr>
        <w:spacing w:before="240" w:after="240" w:line="276" w:lineRule="auto"/>
        <w:jc w:val="both"/>
        <w:rPr>
          <w:b/>
        </w:rPr>
      </w:pPr>
      <w:r>
        <w:rPr>
          <w:b/>
        </w:rPr>
        <w:t>Niedostateczna świadomość społeczeństwa</w:t>
      </w:r>
    </w:p>
    <w:p w14:paraId="661FE83A" w14:textId="77777777" w:rsidR="00F03F2E" w:rsidRDefault="00000000">
      <w:pPr>
        <w:spacing w:before="240" w:after="240" w:line="276" w:lineRule="auto"/>
        <w:jc w:val="both"/>
      </w:pPr>
      <w:r>
        <w:t>Według ostatniego badania przeprowadzonego przez SW Research, 71 proc. Polaków nie potrafi samodzielnie wymienić żadnej choroby rzadkiej[1]. Mała świadomość społeczeństwa na temat tych schorzeń wpływa na wiele aspektów, począwszy od trudności w rozpoznaniu, opóźnień w leczeniu, aż po wykluczenie społeczne pacjentów i ich rodzin. Dlatego inicjatywy edukacyjne, takie jak Światowy Dzień Chorób Rzadkich, odgrywają kluczową rolę w zwiększeniu świadomości i zrozumienia tych chorób oraz w poprawie jakości życia dotkniętych nimi osób. To także przypomnienie o konieczności dalszych badań naukowych i współpracy, aby znaleźć skuteczne metody diagnozy i terapii dla tych, którzy potrzebują wsparcia.</w:t>
      </w:r>
    </w:p>
    <w:p w14:paraId="711CE4AA" w14:textId="77777777" w:rsidR="00F03F2E" w:rsidRDefault="00000000">
      <w:pPr>
        <w:spacing w:before="240" w:after="240" w:line="276" w:lineRule="auto"/>
        <w:jc w:val="both"/>
      </w:pPr>
      <w:r>
        <w:t xml:space="preserve"> </w:t>
      </w:r>
    </w:p>
    <w:p w14:paraId="7C7D47AA" w14:textId="77777777" w:rsidR="00F03F2E" w:rsidRPr="00C77D30" w:rsidRDefault="00000000">
      <w:pPr>
        <w:spacing w:before="240" w:after="240" w:line="276" w:lineRule="auto"/>
        <w:jc w:val="both"/>
        <w:rPr>
          <w:b/>
          <w:sz w:val="20"/>
          <w:szCs w:val="20"/>
        </w:rPr>
      </w:pPr>
      <w:r w:rsidRPr="00C77D30">
        <w:rPr>
          <w:b/>
          <w:sz w:val="20"/>
          <w:szCs w:val="20"/>
        </w:rPr>
        <w:t>O fundacji Saventic</w:t>
      </w:r>
    </w:p>
    <w:p w14:paraId="6D3332FA" w14:textId="77777777" w:rsidR="00F03F2E" w:rsidRPr="00C77D30" w:rsidRDefault="00000000">
      <w:pPr>
        <w:spacing w:before="240" w:after="240" w:line="276" w:lineRule="auto"/>
        <w:jc w:val="both"/>
        <w:rPr>
          <w:sz w:val="20"/>
          <w:szCs w:val="20"/>
        </w:rPr>
      </w:pPr>
      <w:r w:rsidRPr="00C77D30">
        <w:rPr>
          <w:sz w:val="20"/>
          <w:szCs w:val="20"/>
        </w:rPr>
        <w:t>Fundacja Saventic powstała z myślą o pacjentach, którzy przez wiele miesięcy lub lat pozostają niezdiagnozowani i poszukują właściwego specjalisty lub ośrodka medycznego. Głównym zadaniem organizacji jest wspieranie szybszej diagnostyki chorób rzadkich. W tym celu Fundacja stworzyła i bezpłatnie udostępnia aplikację, przez którą pacjent może bezpiecznie przesłać kwestionariusz oraz dane medyczne. Otrzymane dokumenty są analizowane zarówno przez innowacyjne algorytmy sztucznej inteligencji, jak i konsylium lekarskie wyspecjalizowane w zakresie chorób rzadkich.</w:t>
      </w:r>
    </w:p>
    <w:p w14:paraId="7C102D1D" w14:textId="573D35C8" w:rsidR="00C77D30" w:rsidRPr="00C77D30" w:rsidRDefault="00C77D30">
      <w:pPr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C77D30">
        <w:rPr>
          <w:b/>
          <w:bCs/>
          <w:sz w:val="20"/>
          <w:szCs w:val="20"/>
        </w:rPr>
        <w:t>O IMAGENE.ME</w:t>
      </w:r>
    </w:p>
    <w:p w14:paraId="0E9F6599" w14:textId="28B99132" w:rsidR="00C77D30" w:rsidRPr="00C77D30" w:rsidRDefault="00C77D30">
      <w:pPr>
        <w:spacing w:before="240" w:after="240" w:line="276" w:lineRule="auto"/>
        <w:jc w:val="both"/>
        <w:rPr>
          <w:sz w:val="20"/>
          <w:szCs w:val="20"/>
        </w:rPr>
      </w:pPr>
      <w:r w:rsidRPr="00C77D30">
        <w:rPr>
          <w:sz w:val="20"/>
          <w:szCs w:val="20"/>
        </w:rPr>
        <w:t>IMAGENE.ME to działająca od 2018 roku polska firma biotechnologiczna, zajmująca się zaawansowanymi badaniami genetycznymi: diagnostycznymi, profilaktycznymi i przesiewowymi. Firma oferuje również rozwiązania technologiczne w zakresie genomiki personalnej. Tworzy ją zespół profesjonalistów z dziedziny biotechnologii, bioinformatyki, medycyny, genetyki i obszaru IT. Firma stworzyła aplikację mobilną, która zapewnia każdemu klientowi dostęp do wyników zrealizowanego badania genetycznego, konsultacji medycznych ze specjalistami oraz dodatkowych usług medycznych.</w:t>
      </w:r>
    </w:p>
    <w:p w14:paraId="4C776711" w14:textId="7203EE86" w:rsidR="00F03F2E" w:rsidRDefault="00000000" w:rsidP="00C77D30">
      <w:pPr>
        <w:spacing w:before="240" w:after="240" w:line="276" w:lineRule="auto"/>
        <w:jc w:val="both"/>
        <w:rPr>
          <w:sz w:val="20"/>
          <w:szCs w:val="20"/>
        </w:rPr>
      </w:pPr>
      <w:r w:rsidRPr="00C77D30">
        <w:rPr>
          <w:sz w:val="20"/>
          <w:szCs w:val="20"/>
        </w:rPr>
        <w:lastRenderedPageBreak/>
        <w:t>[1] Badanie zostało zrealizowane przez agencję SW Research w dniach 14-15.12.21 techniką CAWI na panelu badawczym SW PANEL, na reprezentatywnej próbie n=1029 dorosłych Polaków</w:t>
      </w:r>
    </w:p>
    <w:p w14:paraId="5984FF08" w14:textId="77777777" w:rsidR="003F2AB2" w:rsidRDefault="003F2AB2" w:rsidP="00C77D30">
      <w:pPr>
        <w:spacing w:before="240" w:after="240" w:line="276" w:lineRule="auto"/>
        <w:jc w:val="both"/>
        <w:rPr>
          <w:sz w:val="20"/>
          <w:szCs w:val="20"/>
        </w:rPr>
      </w:pPr>
    </w:p>
    <w:p w14:paraId="13021E1B" w14:textId="77777777" w:rsidR="003F2AB2" w:rsidRDefault="003F2AB2" w:rsidP="003F2AB2">
      <w:pPr>
        <w:spacing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 dla mediów: </w:t>
      </w:r>
    </w:p>
    <w:p w14:paraId="5349B877" w14:textId="77777777" w:rsidR="003F2AB2" w:rsidRDefault="003F2AB2" w:rsidP="003F2AB2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Aleksandra Sykulska</w:t>
      </w:r>
    </w:p>
    <w:p w14:paraId="4E369215" w14:textId="77777777" w:rsidR="003F2AB2" w:rsidRDefault="003F2AB2" w:rsidP="003F2AB2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+48 796 990 064</w:t>
      </w:r>
    </w:p>
    <w:p w14:paraId="1E8F1C34" w14:textId="77777777" w:rsidR="003F2AB2" w:rsidRDefault="003F2AB2" w:rsidP="003F2AB2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>
        <w:r>
          <w:rPr>
            <w:color w:val="1155CC"/>
            <w:sz w:val="20"/>
            <w:szCs w:val="20"/>
            <w:u w:val="single"/>
          </w:rPr>
          <w:t>aleksandra.sykulska@goodonepr.pl</w:t>
        </w:r>
      </w:hyperlink>
    </w:p>
    <w:p w14:paraId="7339B1EE" w14:textId="77777777" w:rsidR="003F2AB2" w:rsidRDefault="003F2AB2" w:rsidP="003F2AB2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Ewelina Jaskuła</w:t>
      </w:r>
    </w:p>
    <w:p w14:paraId="076BFCC3" w14:textId="77777777" w:rsidR="003F2AB2" w:rsidRDefault="003F2AB2" w:rsidP="003F2AB2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+48 665 339 877</w:t>
      </w:r>
    </w:p>
    <w:p w14:paraId="54CC7DB6" w14:textId="77777777" w:rsidR="003F2AB2" w:rsidRDefault="003F2AB2" w:rsidP="003F2AB2">
      <w:pPr>
        <w:spacing w:after="240" w:line="240" w:lineRule="auto"/>
        <w:jc w:val="both"/>
      </w:pPr>
      <w:r>
        <w:rPr>
          <w:sz w:val="20"/>
          <w:szCs w:val="20"/>
        </w:rPr>
        <w:t xml:space="preserve">E-mail: </w:t>
      </w:r>
      <w:hyperlink r:id="rId8" w:history="1">
        <w:r w:rsidRPr="00650FB9">
          <w:rPr>
            <w:rStyle w:val="Hipercze"/>
            <w:sz w:val="20"/>
            <w:szCs w:val="20"/>
          </w:rPr>
          <w:t>ewelina.jaskula@goodonepr.pl</w:t>
        </w:r>
      </w:hyperlink>
      <w:r>
        <w:rPr>
          <w:sz w:val="20"/>
          <w:szCs w:val="20"/>
        </w:rPr>
        <w:t xml:space="preserve">  </w:t>
      </w:r>
    </w:p>
    <w:p w14:paraId="3F002C77" w14:textId="77777777" w:rsidR="003F2AB2" w:rsidRPr="00C77D30" w:rsidRDefault="003F2AB2" w:rsidP="00C77D30">
      <w:pPr>
        <w:spacing w:before="240" w:after="240" w:line="276" w:lineRule="auto"/>
        <w:jc w:val="both"/>
        <w:rPr>
          <w:sz w:val="20"/>
          <w:szCs w:val="20"/>
        </w:rPr>
      </w:pPr>
    </w:p>
    <w:sectPr w:rsidR="003F2AB2" w:rsidRPr="00C77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FDAE" w14:textId="77777777" w:rsidR="00031F66" w:rsidRDefault="00031F66">
      <w:pPr>
        <w:spacing w:after="0" w:line="240" w:lineRule="auto"/>
      </w:pPr>
      <w:r>
        <w:separator/>
      </w:r>
    </w:p>
  </w:endnote>
  <w:endnote w:type="continuationSeparator" w:id="0">
    <w:p w14:paraId="34DD5BF2" w14:textId="77777777" w:rsidR="00031F66" w:rsidRDefault="0003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9D20" w14:textId="77777777" w:rsidR="00F03F2E" w:rsidRDefault="00000000">
    <w:pPr>
      <w:jc w:val="center"/>
      <w:rPr>
        <w:i/>
        <w:sz w:val="18"/>
        <w:szCs w:val="18"/>
      </w:rPr>
    </w:pPr>
    <w:r>
      <w:rPr>
        <w:i/>
        <w:sz w:val="18"/>
        <w:szCs w:val="18"/>
      </w:rPr>
      <w:t>Fundacja Saventic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39D0" w14:textId="77777777" w:rsidR="00031F66" w:rsidRDefault="00031F66">
      <w:pPr>
        <w:spacing w:after="0" w:line="240" w:lineRule="auto"/>
      </w:pPr>
      <w:r>
        <w:separator/>
      </w:r>
    </w:p>
  </w:footnote>
  <w:footnote w:type="continuationSeparator" w:id="0">
    <w:p w14:paraId="4150F96D" w14:textId="77777777" w:rsidR="00031F66" w:rsidRDefault="0003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104D" w14:textId="77777777" w:rsidR="00F03F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4A2F90CE" wp14:editId="1DD30C6C">
          <wp:extent cx="1854518" cy="70246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518" cy="70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2E"/>
    <w:rsid w:val="0003168F"/>
    <w:rsid w:val="00031F66"/>
    <w:rsid w:val="000A4437"/>
    <w:rsid w:val="000C24F1"/>
    <w:rsid w:val="003148BD"/>
    <w:rsid w:val="003636DF"/>
    <w:rsid w:val="003F2AB2"/>
    <w:rsid w:val="006355FB"/>
    <w:rsid w:val="00912AF4"/>
    <w:rsid w:val="00BD600B"/>
    <w:rsid w:val="00BF456F"/>
    <w:rsid w:val="00C77D30"/>
    <w:rsid w:val="00EA4AF0"/>
    <w:rsid w:val="00F0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C43C"/>
  <w15:docId w15:val="{BCB5D7A4-F127-4785-9A59-5FE7AD47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F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ykulska@goodon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cgGm++bKGfYEBVYBLqViJX+zg==">CgMxLjA4AHIhMXZzczMwOHRDWl80Z2lsS242LXFVd2FnZ3JHbGtRVjYt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Ola</cp:lastModifiedBy>
  <cp:revision>9</cp:revision>
  <dcterms:created xsi:type="dcterms:W3CDTF">2024-01-29T12:58:00Z</dcterms:created>
  <dcterms:modified xsi:type="dcterms:W3CDTF">2024-02-29T07:56:00Z</dcterms:modified>
</cp:coreProperties>
</file>